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8DF" w:rsidRPr="0052509D" w:rsidRDefault="00CC2302" w:rsidP="00CC2302">
      <w:pPr>
        <w:jc w:val="center"/>
        <w:rPr>
          <w:sz w:val="20"/>
          <w:szCs w:val="20"/>
        </w:rPr>
      </w:pPr>
      <w:r w:rsidRPr="0052509D">
        <w:rPr>
          <w:sz w:val="20"/>
          <w:szCs w:val="20"/>
        </w:rPr>
        <w:t>Minutes of a Planning Meeting of the</w:t>
      </w:r>
      <w:r w:rsidR="000F0508" w:rsidRPr="0052509D">
        <w:rPr>
          <w:sz w:val="20"/>
          <w:szCs w:val="20"/>
        </w:rPr>
        <w:t xml:space="preserve"> Kingston Seymour Parish Council </w:t>
      </w:r>
      <w:r w:rsidRPr="0052509D">
        <w:rPr>
          <w:sz w:val="20"/>
          <w:szCs w:val="20"/>
        </w:rPr>
        <w:t xml:space="preserve">held </w:t>
      </w:r>
      <w:r w:rsidR="000F0508" w:rsidRPr="0052509D">
        <w:rPr>
          <w:sz w:val="20"/>
          <w:szCs w:val="20"/>
        </w:rPr>
        <w:t>on</w:t>
      </w:r>
    </w:p>
    <w:p w:rsidR="000F0508" w:rsidRPr="0052509D" w:rsidRDefault="00AC6040" w:rsidP="000F0508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Saturday 3</w:t>
      </w:r>
      <w:r w:rsidRPr="00AC6040">
        <w:rPr>
          <w:b/>
          <w:sz w:val="20"/>
          <w:szCs w:val="20"/>
          <w:vertAlign w:val="superscript"/>
        </w:rPr>
        <w:t>rd</w:t>
      </w:r>
      <w:r>
        <w:rPr>
          <w:b/>
          <w:sz w:val="20"/>
          <w:szCs w:val="20"/>
        </w:rPr>
        <w:t xml:space="preserve"> December 2016</w:t>
      </w:r>
      <w:r w:rsidR="000F0508" w:rsidRPr="0052509D">
        <w:rPr>
          <w:b/>
          <w:sz w:val="20"/>
          <w:szCs w:val="20"/>
        </w:rPr>
        <w:t xml:space="preserve"> at 1</w:t>
      </w:r>
      <w:r>
        <w:rPr>
          <w:b/>
          <w:sz w:val="20"/>
          <w:szCs w:val="20"/>
        </w:rPr>
        <w:t>3.00</w:t>
      </w:r>
    </w:p>
    <w:p w:rsidR="000F0508" w:rsidRPr="0052509D" w:rsidRDefault="000F0508" w:rsidP="000F0508">
      <w:pPr>
        <w:jc w:val="center"/>
        <w:rPr>
          <w:sz w:val="20"/>
          <w:szCs w:val="20"/>
        </w:rPr>
      </w:pPr>
      <w:r w:rsidRPr="0052509D">
        <w:rPr>
          <w:sz w:val="20"/>
          <w:szCs w:val="20"/>
        </w:rPr>
        <w:t xml:space="preserve">In the </w:t>
      </w:r>
      <w:r w:rsidR="00AC6040">
        <w:rPr>
          <w:sz w:val="20"/>
          <w:szCs w:val="20"/>
        </w:rPr>
        <w:t>Skittle Alley</w:t>
      </w:r>
      <w:r w:rsidRPr="0052509D">
        <w:rPr>
          <w:sz w:val="20"/>
          <w:szCs w:val="20"/>
        </w:rPr>
        <w:t xml:space="preserve"> of Kingston Seymour Village Hall</w:t>
      </w:r>
    </w:p>
    <w:p w:rsidR="00CC2302" w:rsidRPr="0052509D" w:rsidRDefault="00CC2302" w:rsidP="000F0508">
      <w:pPr>
        <w:pStyle w:val="BodyText3"/>
        <w:rPr>
          <w:rFonts w:ascii="Calibri" w:hAnsi="Calibri" w:cs="Calibri"/>
          <w:sz w:val="20"/>
          <w:szCs w:val="20"/>
        </w:rPr>
      </w:pPr>
    </w:p>
    <w:p w:rsidR="00CC2302" w:rsidRPr="0052509D" w:rsidRDefault="00CC2302" w:rsidP="00CC2302">
      <w:pPr>
        <w:pStyle w:val="BodyText3"/>
        <w:jc w:val="center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Declarations of Interest under the Code of Local Government Conduct: </w:t>
      </w:r>
      <w:r w:rsidR="00AC6040">
        <w:rPr>
          <w:rFonts w:ascii="Calibri" w:hAnsi="Calibri"/>
          <w:sz w:val="20"/>
          <w:szCs w:val="20"/>
        </w:rPr>
        <w:t>None</w:t>
      </w:r>
    </w:p>
    <w:p w:rsidR="00CC2302" w:rsidRPr="0052509D" w:rsidRDefault="00CC2302" w:rsidP="00CC2302">
      <w:pPr>
        <w:pStyle w:val="BodyText3"/>
        <w:jc w:val="center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>Public Participation Time: None</w:t>
      </w:r>
    </w:p>
    <w:p w:rsidR="00CC2302" w:rsidRPr="0052509D" w:rsidRDefault="00CC2302" w:rsidP="00CC2302">
      <w:pPr>
        <w:pStyle w:val="BodyText3"/>
        <w:rPr>
          <w:rFonts w:ascii="Calibri" w:hAnsi="Calibri"/>
          <w:sz w:val="20"/>
          <w:szCs w:val="20"/>
        </w:rPr>
      </w:pPr>
    </w:p>
    <w:p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  <w:u w:val="single"/>
        </w:rPr>
      </w:pPr>
      <w:r w:rsidRPr="0052509D">
        <w:rPr>
          <w:rFonts w:ascii="Calibri" w:hAnsi="Calibri"/>
          <w:i w:val="0"/>
          <w:sz w:val="20"/>
          <w:szCs w:val="20"/>
          <w:u w:val="single"/>
        </w:rPr>
        <w:t xml:space="preserve">Present: </w:t>
      </w:r>
    </w:p>
    <w:p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</w:rPr>
      </w:pPr>
      <w:r w:rsidRPr="0052509D">
        <w:rPr>
          <w:rFonts w:ascii="Calibri" w:hAnsi="Calibri"/>
          <w:i w:val="0"/>
          <w:sz w:val="20"/>
          <w:szCs w:val="20"/>
        </w:rPr>
        <w:t>Councillors</w:t>
      </w:r>
      <w:r w:rsidR="00AC6040">
        <w:rPr>
          <w:rFonts w:ascii="Calibri" w:hAnsi="Calibri"/>
          <w:i w:val="0"/>
          <w:sz w:val="20"/>
          <w:szCs w:val="20"/>
        </w:rPr>
        <w:t>:</w:t>
      </w:r>
      <w:r w:rsidRPr="0052509D">
        <w:rPr>
          <w:rFonts w:ascii="Calibri" w:hAnsi="Calibri"/>
          <w:i w:val="0"/>
          <w:sz w:val="20"/>
          <w:szCs w:val="20"/>
        </w:rPr>
        <w:t xml:space="preserve"> Mike Sewell (Chairman)(MS), Fred Malton (FM), Mike Wallis (MW), Ian Wariner (IW). </w:t>
      </w:r>
      <w:r w:rsidR="00AC6040">
        <w:rPr>
          <w:rFonts w:ascii="Calibri" w:hAnsi="Calibri"/>
          <w:i w:val="0"/>
          <w:sz w:val="20"/>
          <w:szCs w:val="20"/>
        </w:rPr>
        <w:t xml:space="preserve">                </w:t>
      </w:r>
      <w:r w:rsidRPr="0052509D">
        <w:rPr>
          <w:rFonts w:ascii="Calibri" w:hAnsi="Calibri"/>
          <w:i w:val="0"/>
          <w:sz w:val="20"/>
          <w:szCs w:val="20"/>
        </w:rPr>
        <w:t>Steve Dixon</w:t>
      </w:r>
      <w:r w:rsidR="00876348">
        <w:rPr>
          <w:rFonts w:ascii="Calibri" w:hAnsi="Calibri"/>
          <w:i w:val="0"/>
          <w:sz w:val="20"/>
          <w:szCs w:val="20"/>
        </w:rPr>
        <w:t xml:space="preserve"> </w:t>
      </w:r>
      <w:r w:rsidR="00A80F20">
        <w:rPr>
          <w:rFonts w:ascii="Calibri" w:hAnsi="Calibri"/>
          <w:i w:val="0"/>
          <w:sz w:val="20"/>
          <w:szCs w:val="20"/>
        </w:rPr>
        <w:t>(</w:t>
      </w:r>
      <w:r w:rsidRPr="0052509D">
        <w:rPr>
          <w:rFonts w:ascii="Calibri" w:hAnsi="Calibri"/>
          <w:i w:val="0"/>
          <w:sz w:val="20"/>
          <w:szCs w:val="20"/>
        </w:rPr>
        <w:t>Clerk</w:t>
      </w:r>
      <w:r w:rsidR="00A80F20">
        <w:rPr>
          <w:rFonts w:ascii="Calibri" w:hAnsi="Calibri"/>
          <w:i w:val="0"/>
          <w:sz w:val="20"/>
          <w:szCs w:val="20"/>
        </w:rPr>
        <w:t>)</w:t>
      </w:r>
      <w:r w:rsidRPr="0052509D">
        <w:rPr>
          <w:rFonts w:ascii="Calibri" w:hAnsi="Calibri"/>
          <w:i w:val="0"/>
          <w:sz w:val="20"/>
          <w:szCs w:val="20"/>
        </w:rPr>
        <w:t xml:space="preserve">.  </w:t>
      </w:r>
    </w:p>
    <w:p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</w:rPr>
      </w:pPr>
    </w:p>
    <w:p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  <w:u w:val="single"/>
        </w:rPr>
      </w:pPr>
      <w:r w:rsidRPr="0052509D">
        <w:rPr>
          <w:rFonts w:ascii="Calibri" w:hAnsi="Calibri"/>
          <w:i w:val="0"/>
          <w:sz w:val="20"/>
          <w:szCs w:val="20"/>
          <w:u w:val="single"/>
        </w:rPr>
        <w:t xml:space="preserve">In attendance: </w:t>
      </w:r>
    </w:p>
    <w:p w:rsidR="00CC2302" w:rsidRPr="0052509D" w:rsidRDefault="00AC6040" w:rsidP="00CC2302">
      <w:pPr>
        <w:pStyle w:val="BodyText3"/>
        <w:rPr>
          <w:rFonts w:ascii="Calibri" w:hAnsi="Calibri"/>
          <w:i w:val="0"/>
          <w:sz w:val="20"/>
          <w:szCs w:val="20"/>
        </w:rPr>
      </w:pPr>
      <w:r>
        <w:rPr>
          <w:rFonts w:ascii="Calibri" w:hAnsi="Calibri"/>
          <w:i w:val="0"/>
          <w:sz w:val="20"/>
          <w:szCs w:val="20"/>
        </w:rPr>
        <w:t>Richard Simmons</w:t>
      </w:r>
      <w:r w:rsidR="00CC2302" w:rsidRPr="0052509D">
        <w:rPr>
          <w:rFonts w:ascii="Calibri" w:hAnsi="Calibri"/>
          <w:i w:val="0"/>
          <w:sz w:val="20"/>
          <w:szCs w:val="20"/>
        </w:rPr>
        <w:t>, Pa</w:t>
      </w:r>
      <w:r w:rsidR="00B2756D">
        <w:rPr>
          <w:rFonts w:ascii="Calibri" w:hAnsi="Calibri"/>
          <w:i w:val="0"/>
          <w:sz w:val="20"/>
          <w:szCs w:val="20"/>
        </w:rPr>
        <w:t>rishioner and Applicant (Item 2)</w:t>
      </w:r>
    </w:p>
    <w:p w:rsidR="00CC2302" w:rsidRPr="0052509D" w:rsidRDefault="00CC2302" w:rsidP="00CC2302">
      <w:pPr>
        <w:rPr>
          <w:rFonts w:ascii="Calibri" w:hAnsi="Calibri"/>
          <w:sz w:val="20"/>
          <w:szCs w:val="20"/>
          <w:u w:val="single"/>
        </w:rPr>
      </w:pPr>
    </w:p>
    <w:p w:rsidR="00CC2302" w:rsidRPr="0052509D" w:rsidRDefault="00CC2302" w:rsidP="00CC2302">
      <w:pPr>
        <w:rPr>
          <w:rFonts w:ascii="Calibri" w:hAnsi="Calibri"/>
          <w:sz w:val="20"/>
          <w:szCs w:val="20"/>
          <w:u w:val="single"/>
        </w:rPr>
      </w:pPr>
      <w:r w:rsidRPr="0052509D">
        <w:rPr>
          <w:rFonts w:ascii="Calibri" w:hAnsi="Calibri"/>
          <w:sz w:val="20"/>
          <w:szCs w:val="20"/>
          <w:u w:val="single"/>
        </w:rPr>
        <w:t>1.Apologies for absence</w:t>
      </w:r>
    </w:p>
    <w:p w:rsidR="00CC2302" w:rsidRPr="0052509D" w:rsidRDefault="00AC6040" w:rsidP="00CC230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Apologies had been received from Councillors: Paul Cox and Peter Harris. Councillor Caroline Harris tendered her apologies after the meeting</w:t>
      </w:r>
      <w:r w:rsidR="00B2756D">
        <w:rPr>
          <w:rFonts w:ascii="Calibri" w:hAnsi="Calibri"/>
          <w:sz w:val="20"/>
          <w:szCs w:val="20"/>
        </w:rPr>
        <w:t>.</w:t>
      </w:r>
    </w:p>
    <w:p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  <w:u w:val="single"/>
        </w:rPr>
      </w:pPr>
      <w:r w:rsidRPr="0052509D">
        <w:rPr>
          <w:rFonts w:ascii="Calibri" w:hAnsi="Calibri"/>
          <w:sz w:val="20"/>
          <w:szCs w:val="20"/>
        </w:rPr>
        <w:t xml:space="preserve">2. </w:t>
      </w:r>
      <w:r w:rsidRPr="0052509D">
        <w:rPr>
          <w:rFonts w:ascii="Calibri" w:hAnsi="Calibri"/>
          <w:sz w:val="20"/>
          <w:szCs w:val="20"/>
          <w:u w:val="single"/>
        </w:rPr>
        <w:t>Pl</w:t>
      </w:r>
      <w:r w:rsidR="00304E51" w:rsidRPr="0052509D">
        <w:rPr>
          <w:rFonts w:ascii="Calibri" w:hAnsi="Calibri"/>
          <w:sz w:val="20"/>
          <w:szCs w:val="20"/>
          <w:u w:val="single"/>
        </w:rPr>
        <w:t>anning Application No. 16/P/</w:t>
      </w:r>
      <w:r w:rsidR="00AC6040">
        <w:rPr>
          <w:rFonts w:ascii="Calibri" w:hAnsi="Calibri"/>
          <w:sz w:val="20"/>
          <w:szCs w:val="20"/>
          <w:u w:val="single"/>
        </w:rPr>
        <w:t>2706/F</w:t>
      </w:r>
      <w:r w:rsidRPr="0052509D">
        <w:rPr>
          <w:rFonts w:ascii="Calibri" w:hAnsi="Calibri"/>
          <w:sz w:val="20"/>
          <w:szCs w:val="20"/>
          <w:u w:val="single"/>
        </w:rPr>
        <w:t xml:space="preserve">: </w:t>
      </w:r>
      <w:r w:rsidR="00AC6040">
        <w:rPr>
          <w:rFonts w:ascii="Calibri" w:hAnsi="Calibri"/>
          <w:sz w:val="20"/>
          <w:szCs w:val="20"/>
          <w:u w:val="single"/>
        </w:rPr>
        <w:t>Erection of Extensions to an existing poultry house at Yew Tree Farm, Yew Tree Lane</w:t>
      </w:r>
      <w:r w:rsidR="00B2756D">
        <w:rPr>
          <w:rFonts w:ascii="Calibri" w:hAnsi="Calibri"/>
          <w:sz w:val="20"/>
          <w:szCs w:val="20"/>
          <w:u w:val="single"/>
        </w:rPr>
        <w:t xml:space="preserve"> </w:t>
      </w:r>
    </w:p>
    <w:p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:rsidR="00AC6040" w:rsidRDefault="00AC6040" w:rsidP="00CC2302">
      <w:pPr>
        <w:pStyle w:val="Footer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Three Councillors had attended a site visit immediately prior to the meeting at which the applicant had comprehensively explained the rationale for the proposed increases and had highlighted the salient features of the development.</w:t>
      </w:r>
    </w:p>
    <w:p w:rsidR="00B2756D" w:rsidRPr="0052509D" w:rsidRDefault="00B2756D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:rsidR="00B2756D" w:rsidRDefault="00304E51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The Parish Council had not received any comments about the plans </w:t>
      </w:r>
      <w:r w:rsidR="00AC6040">
        <w:rPr>
          <w:rFonts w:ascii="Calibri" w:hAnsi="Calibri"/>
          <w:sz w:val="20"/>
          <w:szCs w:val="20"/>
        </w:rPr>
        <w:t xml:space="preserve">from other parishioners </w:t>
      </w:r>
      <w:r w:rsidRPr="0052509D">
        <w:rPr>
          <w:rFonts w:ascii="Calibri" w:hAnsi="Calibri"/>
          <w:sz w:val="20"/>
          <w:szCs w:val="20"/>
        </w:rPr>
        <w:t xml:space="preserve">and Councillors considered the proposal to have been well </w:t>
      </w:r>
      <w:r w:rsidR="00AC6040">
        <w:rPr>
          <w:rFonts w:ascii="Calibri" w:hAnsi="Calibri"/>
          <w:sz w:val="20"/>
          <w:szCs w:val="20"/>
        </w:rPr>
        <w:t xml:space="preserve">considered, </w:t>
      </w:r>
      <w:r w:rsidR="00B2756D">
        <w:rPr>
          <w:rFonts w:ascii="Calibri" w:hAnsi="Calibri"/>
          <w:sz w:val="20"/>
          <w:szCs w:val="20"/>
        </w:rPr>
        <w:t>thorough</w:t>
      </w:r>
      <w:r w:rsidR="00AC6040">
        <w:rPr>
          <w:rFonts w:ascii="Calibri" w:hAnsi="Calibri"/>
          <w:sz w:val="20"/>
          <w:szCs w:val="20"/>
        </w:rPr>
        <w:t xml:space="preserve"> and entirely in keeping with the business of the farm</w:t>
      </w:r>
      <w:r w:rsidRPr="0052509D">
        <w:rPr>
          <w:rFonts w:ascii="Calibri" w:hAnsi="Calibri"/>
          <w:sz w:val="20"/>
          <w:szCs w:val="20"/>
        </w:rPr>
        <w:t xml:space="preserve">.  </w:t>
      </w:r>
      <w:r w:rsidR="00CC2302" w:rsidRPr="0052509D">
        <w:rPr>
          <w:rFonts w:ascii="Calibri" w:hAnsi="Calibri"/>
          <w:sz w:val="20"/>
          <w:szCs w:val="20"/>
        </w:rPr>
        <w:t>It was proposed (</w:t>
      </w:r>
      <w:r w:rsidR="00B2756D">
        <w:rPr>
          <w:rFonts w:ascii="Calibri" w:hAnsi="Calibri"/>
          <w:sz w:val="20"/>
          <w:szCs w:val="20"/>
        </w:rPr>
        <w:t>FM</w:t>
      </w:r>
      <w:r w:rsidR="00CC2302" w:rsidRPr="0052509D">
        <w:rPr>
          <w:rFonts w:ascii="Calibri" w:hAnsi="Calibri"/>
          <w:sz w:val="20"/>
          <w:szCs w:val="20"/>
        </w:rPr>
        <w:t xml:space="preserve">, seconded </w:t>
      </w:r>
      <w:r w:rsidR="00AC6040">
        <w:rPr>
          <w:rFonts w:ascii="Calibri" w:hAnsi="Calibri"/>
          <w:sz w:val="20"/>
          <w:szCs w:val="20"/>
        </w:rPr>
        <w:t>IW</w:t>
      </w:r>
      <w:r w:rsidR="00CC2302" w:rsidRPr="0052509D">
        <w:rPr>
          <w:rFonts w:ascii="Calibri" w:hAnsi="Calibri"/>
          <w:sz w:val="20"/>
          <w:szCs w:val="20"/>
        </w:rPr>
        <w:t xml:space="preserve">) and unanimously agreed that </w:t>
      </w:r>
      <w:r w:rsidRPr="0052509D">
        <w:rPr>
          <w:rFonts w:ascii="Calibri" w:hAnsi="Calibri"/>
          <w:sz w:val="20"/>
          <w:szCs w:val="20"/>
        </w:rPr>
        <w:t>t</w:t>
      </w:r>
      <w:r w:rsidR="009033D4" w:rsidRPr="0052509D">
        <w:rPr>
          <w:rFonts w:ascii="Calibri" w:hAnsi="Calibri"/>
          <w:sz w:val="20"/>
          <w:szCs w:val="20"/>
        </w:rPr>
        <w:t xml:space="preserve">he proposal would be supported.  </w:t>
      </w:r>
    </w:p>
    <w:p w:rsidR="00B2756D" w:rsidRDefault="00B2756D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The Clerk would </w:t>
      </w:r>
      <w:r w:rsidR="009033D4" w:rsidRPr="0052509D">
        <w:rPr>
          <w:rFonts w:ascii="Calibri" w:hAnsi="Calibri"/>
          <w:sz w:val="20"/>
          <w:szCs w:val="20"/>
        </w:rPr>
        <w:t>convey</w:t>
      </w:r>
      <w:r w:rsidRPr="0052509D">
        <w:rPr>
          <w:rFonts w:ascii="Calibri" w:hAnsi="Calibri"/>
          <w:sz w:val="20"/>
          <w:szCs w:val="20"/>
        </w:rPr>
        <w:t xml:space="preserve"> the Council’s </w:t>
      </w:r>
      <w:r w:rsidR="009033D4" w:rsidRPr="0052509D">
        <w:rPr>
          <w:rFonts w:ascii="Calibri" w:hAnsi="Calibri"/>
          <w:sz w:val="20"/>
          <w:szCs w:val="20"/>
        </w:rPr>
        <w:t>support to the North Somerset planning team.</w:t>
      </w:r>
      <w:r w:rsidRPr="0052509D">
        <w:rPr>
          <w:rFonts w:ascii="Calibri" w:hAnsi="Calibri"/>
          <w:sz w:val="20"/>
          <w:szCs w:val="20"/>
        </w:rPr>
        <w:t xml:space="preserve"> </w:t>
      </w:r>
    </w:p>
    <w:p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:rsidR="009033D4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Action: Clerk  </w:t>
      </w:r>
    </w:p>
    <w:p w:rsidR="0052509D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 </w:t>
      </w:r>
    </w:p>
    <w:p w:rsidR="0052509D" w:rsidRPr="0052509D" w:rsidRDefault="0052509D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:rsidR="0052509D" w:rsidRPr="0052509D" w:rsidRDefault="0052509D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>There being no other busin</w:t>
      </w:r>
      <w:r w:rsidR="00B2756D">
        <w:rPr>
          <w:rFonts w:ascii="Calibri" w:hAnsi="Calibri"/>
          <w:sz w:val="20"/>
          <w:szCs w:val="20"/>
        </w:rPr>
        <w:t xml:space="preserve">ess, the meeting closed at </w:t>
      </w:r>
      <w:r w:rsidR="00AC6040">
        <w:rPr>
          <w:rFonts w:ascii="Calibri" w:hAnsi="Calibri"/>
          <w:sz w:val="20"/>
          <w:szCs w:val="20"/>
        </w:rPr>
        <w:t>13.15</w:t>
      </w:r>
      <w:r w:rsidRPr="0052509D">
        <w:rPr>
          <w:rFonts w:ascii="Calibri" w:hAnsi="Calibri"/>
          <w:sz w:val="20"/>
          <w:szCs w:val="20"/>
        </w:rPr>
        <w:t>.</w:t>
      </w:r>
    </w:p>
    <w:p w:rsidR="00CC2302" w:rsidRPr="0052509D" w:rsidRDefault="00CC2302" w:rsidP="000F0508">
      <w:pPr>
        <w:pStyle w:val="BodyText3"/>
        <w:rPr>
          <w:rFonts w:ascii="Calibri" w:hAnsi="Calibri" w:cs="Calibri"/>
          <w:sz w:val="20"/>
          <w:szCs w:val="20"/>
        </w:rPr>
      </w:pPr>
    </w:p>
    <w:p w:rsidR="000F0508" w:rsidRPr="00E81C2F" w:rsidRDefault="00E81C2F">
      <w:pPr>
        <w:rPr>
          <w:rFonts w:ascii="Script MT Bold" w:hAnsi="Script MT Bold"/>
          <w:sz w:val="20"/>
          <w:szCs w:val="20"/>
        </w:rPr>
      </w:pPr>
      <w:r w:rsidRPr="00E81C2F">
        <w:rPr>
          <w:rFonts w:ascii="Script MT Bold" w:hAnsi="Script MT Bold"/>
          <w:sz w:val="20"/>
          <w:szCs w:val="20"/>
        </w:rPr>
        <w:t>S C Dixon</w:t>
      </w:r>
    </w:p>
    <w:p w:rsidR="000F0508" w:rsidRPr="0052509D" w:rsidRDefault="000F0508">
      <w:pPr>
        <w:rPr>
          <w:sz w:val="20"/>
          <w:szCs w:val="20"/>
        </w:rPr>
      </w:pPr>
      <w:r w:rsidRPr="0052509D">
        <w:rPr>
          <w:sz w:val="20"/>
          <w:szCs w:val="20"/>
        </w:rPr>
        <w:t>Steve Dixon</w:t>
      </w:r>
    </w:p>
    <w:p w:rsidR="000F0508" w:rsidRPr="0052509D" w:rsidRDefault="000F0508">
      <w:pPr>
        <w:rPr>
          <w:sz w:val="20"/>
          <w:szCs w:val="20"/>
        </w:rPr>
      </w:pPr>
      <w:r w:rsidRPr="0052509D">
        <w:rPr>
          <w:sz w:val="20"/>
          <w:szCs w:val="20"/>
        </w:rPr>
        <w:t>Clerk &amp; Responsible Financial Officer</w:t>
      </w:r>
    </w:p>
    <w:p w:rsidR="000F0508" w:rsidRPr="0052509D" w:rsidRDefault="004149D9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="00AC6040" w:rsidRPr="00AC6040">
        <w:rPr>
          <w:sz w:val="20"/>
          <w:szCs w:val="20"/>
          <w:vertAlign w:val="superscript"/>
        </w:rPr>
        <w:t>th</w:t>
      </w:r>
      <w:r w:rsidR="00AC6040">
        <w:rPr>
          <w:sz w:val="20"/>
          <w:szCs w:val="20"/>
        </w:rPr>
        <w:t xml:space="preserve"> December</w:t>
      </w:r>
      <w:r w:rsidR="000F0508" w:rsidRPr="0052509D">
        <w:rPr>
          <w:sz w:val="20"/>
          <w:szCs w:val="20"/>
        </w:rPr>
        <w:t xml:space="preserve"> 2016</w:t>
      </w:r>
    </w:p>
    <w:p w:rsidR="000F0508" w:rsidRPr="0052509D" w:rsidRDefault="000F0508">
      <w:pPr>
        <w:rPr>
          <w:sz w:val="20"/>
          <w:szCs w:val="20"/>
        </w:rPr>
      </w:pPr>
    </w:p>
    <w:sectPr w:rsidR="000F0508" w:rsidRPr="0052509D" w:rsidSect="0044164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402" w:rsidRDefault="00191402" w:rsidP="002226A8">
      <w:pPr>
        <w:spacing w:after="0" w:line="240" w:lineRule="auto"/>
      </w:pPr>
      <w:r>
        <w:separator/>
      </w:r>
    </w:p>
  </w:endnote>
  <w:endnote w:type="continuationSeparator" w:id="0">
    <w:p w:rsidR="00191402" w:rsidRDefault="00191402" w:rsidP="0022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89F" w:rsidRDefault="00F8689F" w:rsidP="00F8689F">
    <w:pPr>
      <w:pStyle w:val="Footer"/>
      <w:rPr>
        <w:sz w:val="16"/>
        <w:szCs w:val="16"/>
      </w:rPr>
    </w:pPr>
  </w:p>
  <w:p w:rsidR="00F8689F" w:rsidRPr="004864E4" w:rsidRDefault="00525244" w:rsidP="00F8689F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Minutes for Signature Meeting 03.12.16 20170109</w:t>
    </w:r>
    <w:r>
      <w:rPr>
        <w:sz w:val="16"/>
        <w:szCs w:val="16"/>
      </w:rPr>
      <w:fldChar w:fldCharType="end"/>
    </w:r>
    <w:r>
      <w:rPr>
        <w:sz w:val="16"/>
        <w:szCs w:val="16"/>
      </w:rPr>
      <w:tab/>
      <w:t xml:space="preserve">                                                                            </w:t>
    </w:r>
    <w:proofErr w:type="gramStart"/>
    <w:r>
      <w:rPr>
        <w:sz w:val="16"/>
        <w:szCs w:val="16"/>
      </w:rPr>
      <w:t>Signed  09.01.17</w:t>
    </w:r>
    <w:proofErr w:type="gramEnd"/>
    <w:r>
      <w:rPr>
        <w:sz w:val="16"/>
        <w:szCs w:val="16"/>
      </w:rPr>
      <w:t xml:space="preserve"> ………………..</w:t>
    </w:r>
    <w:r w:rsidR="00F8689F" w:rsidRPr="004864E4">
      <w:rPr>
        <w:sz w:val="16"/>
        <w:szCs w:val="16"/>
      </w:rPr>
      <w:tab/>
    </w:r>
  </w:p>
  <w:p w:rsidR="002226A8" w:rsidRDefault="0052288F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402" w:rsidRDefault="00191402" w:rsidP="002226A8">
      <w:pPr>
        <w:spacing w:after="0" w:line="240" w:lineRule="auto"/>
      </w:pPr>
      <w:r>
        <w:separator/>
      </w:r>
    </w:p>
  </w:footnote>
  <w:footnote w:type="continuationSeparator" w:id="0">
    <w:p w:rsidR="00191402" w:rsidRDefault="00191402" w:rsidP="0022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Pr="00A0443C" w:rsidRDefault="002226A8" w:rsidP="00C90B1D">
    <w:pPr>
      <w:pStyle w:val="Header"/>
      <w:jc w:val="center"/>
      <w:rPr>
        <w:b/>
        <w:sz w:val="52"/>
        <w:szCs w:val="52"/>
      </w:rPr>
    </w:pPr>
    <w:r w:rsidRPr="00A0443C">
      <w:rPr>
        <w:b/>
        <w:sz w:val="52"/>
        <w:szCs w:val="52"/>
      </w:rPr>
      <w:t>KINGSTON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 SEYMOUR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PARISH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>COUNCIL</w:t>
    </w:r>
  </w:p>
  <w:p w:rsidR="00A0443C" w:rsidRDefault="00A0443C" w:rsidP="00A0443C">
    <w:pPr>
      <w:pStyle w:val="Header"/>
      <w:jc w:val="cen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A0443C" w:rsidTr="00A0443C">
      <w:tc>
        <w:tcPr>
          <w:tcW w:w="4508" w:type="dxa"/>
        </w:tcPr>
        <w:p w:rsidR="00A0443C" w:rsidRDefault="00A0443C">
          <w:pPr>
            <w:pStyle w:val="Header"/>
          </w:pPr>
        </w:p>
      </w:tc>
      <w:tc>
        <w:tcPr>
          <w:tcW w:w="4508" w:type="dxa"/>
        </w:tcPr>
        <w:p w:rsidR="00A0443C" w:rsidRDefault="00A0443C" w:rsidP="00A0443C">
          <w:pPr>
            <w:pStyle w:val="Header"/>
            <w:jc w:val="right"/>
          </w:pPr>
        </w:p>
      </w:tc>
    </w:tr>
  </w:tbl>
  <w:p w:rsidR="002226A8" w:rsidRDefault="002226A8">
    <w:pPr>
      <w:pStyle w:val="Header"/>
    </w:pPr>
  </w:p>
  <w:p w:rsidR="002226A8" w:rsidRDefault="002226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A8"/>
    <w:rsid w:val="000530C9"/>
    <w:rsid w:val="000F0508"/>
    <w:rsid w:val="000F2480"/>
    <w:rsid w:val="00152BC7"/>
    <w:rsid w:val="00191402"/>
    <w:rsid w:val="001E78C6"/>
    <w:rsid w:val="002078CB"/>
    <w:rsid w:val="002226A8"/>
    <w:rsid w:val="00304E51"/>
    <w:rsid w:val="004149D9"/>
    <w:rsid w:val="00437FC1"/>
    <w:rsid w:val="00441589"/>
    <w:rsid w:val="0044164D"/>
    <w:rsid w:val="004A0B27"/>
    <w:rsid w:val="0052288F"/>
    <w:rsid w:val="0052509D"/>
    <w:rsid w:val="00525244"/>
    <w:rsid w:val="00706EFC"/>
    <w:rsid w:val="00734940"/>
    <w:rsid w:val="007D7209"/>
    <w:rsid w:val="00814267"/>
    <w:rsid w:val="00876348"/>
    <w:rsid w:val="008965CC"/>
    <w:rsid w:val="009033D4"/>
    <w:rsid w:val="009C6C68"/>
    <w:rsid w:val="00A0443C"/>
    <w:rsid w:val="00A80F20"/>
    <w:rsid w:val="00AC6040"/>
    <w:rsid w:val="00B2756D"/>
    <w:rsid w:val="00BA299B"/>
    <w:rsid w:val="00BB3069"/>
    <w:rsid w:val="00BD18B6"/>
    <w:rsid w:val="00C11D31"/>
    <w:rsid w:val="00C90B1D"/>
    <w:rsid w:val="00CC2302"/>
    <w:rsid w:val="00CE31BC"/>
    <w:rsid w:val="00D4030E"/>
    <w:rsid w:val="00D85D6A"/>
    <w:rsid w:val="00E208DF"/>
    <w:rsid w:val="00E81C2F"/>
    <w:rsid w:val="00F07312"/>
    <w:rsid w:val="00F362CB"/>
    <w:rsid w:val="00F8689F"/>
    <w:rsid w:val="00FD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9E460"/>
  <w15:docId w15:val="{D1B76CA1-4071-47C2-A420-E2ACB907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416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6A8"/>
  </w:style>
  <w:style w:type="paragraph" w:styleId="Footer">
    <w:name w:val="footer"/>
    <w:basedOn w:val="Normal"/>
    <w:link w:val="FooterChar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226A8"/>
  </w:style>
  <w:style w:type="table" w:styleId="TableGrid">
    <w:name w:val="Table Grid"/>
    <w:basedOn w:val="TableNormal"/>
    <w:uiPriority w:val="39"/>
    <w:rsid w:val="00A0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rsid w:val="000F050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0F05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Interserve Facilities Services Ltd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Dixon</dc:creator>
  <cp:lastModifiedBy>Stephen Dixon</cp:lastModifiedBy>
  <cp:revision>4</cp:revision>
  <cp:lastPrinted>2017-01-03T08:41:00Z</cp:lastPrinted>
  <dcterms:created xsi:type="dcterms:W3CDTF">2017-01-03T08:39:00Z</dcterms:created>
  <dcterms:modified xsi:type="dcterms:W3CDTF">2017-01-03T08:44:00Z</dcterms:modified>
</cp:coreProperties>
</file>